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A6C" w:rsidRPr="00E361B5" w:rsidRDefault="00195A6C" w:rsidP="00195A6C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val="ru-RU"/>
        </w:rPr>
        <w:drawing>
          <wp:anchor distT="0" distB="0" distL="114300" distR="114300" simplePos="0" relativeHeight="251659264" behindDoc="0" locked="1" layoutInCell="1" allowOverlap="1" wp14:anchorId="3DB8052F" wp14:editId="57ABC1C0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A6C" w:rsidRPr="00E361B5" w:rsidRDefault="00195A6C" w:rsidP="00195A6C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195A6C" w:rsidRPr="00E361B5" w:rsidRDefault="00195A6C" w:rsidP="00195A6C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195A6C" w:rsidRPr="00E361B5" w:rsidRDefault="00195A6C" w:rsidP="00195A6C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195A6C" w:rsidRPr="002E13C6" w:rsidRDefault="00195A6C" w:rsidP="00195A6C">
      <w:pPr>
        <w:spacing w:after="0"/>
        <w:ind w:firstLine="0"/>
        <w:jc w:val="center"/>
        <w:rPr>
          <w:sz w:val="32"/>
          <w:szCs w:val="32"/>
          <w:lang w:eastAsia="uk-UA"/>
        </w:rPr>
      </w:pPr>
      <w:r w:rsidRPr="002E13C6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195A6C" w:rsidRPr="002E13C6" w:rsidRDefault="00195A6C" w:rsidP="00195A6C">
      <w:pPr>
        <w:spacing w:after="0"/>
        <w:ind w:firstLine="0"/>
        <w:jc w:val="center"/>
        <w:rPr>
          <w:sz w:val="32"/>
          <w:szCs w:val="32"/>
          <w:lang w:eastAsia="uk-UA"/>
        </w:rPr>
      </w:pPr>
      <w:r w:rsidRPr="002E13C6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195A6C" w:rsidRPr="00111EC0" w:rsidRDefault="00195A6C" w:rsidP="00195A6C">
      <w:pPr>
        <w:spacing w:after="0"/>
        <w:contextualSpacing/>
        <w:jc w:val="center"/>
        <w:rPr>
          <w:b/>
          <w:bCs/>
          <w:color w:val="000000"/>
          <w:szCs w:val="28"/>
          <w:lang w:eastAsia="uk-UA"/>
        </w:rPr>
      </w:pPr>
      <w:r w:rsidRPr="002E13C6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195A6C" w:rsidRPr="00111EC0" w:rsidRDefault="00195A6C" w:rsidP="00195A6C">
      <w:pPr>
        <w:spacing w:after="0"/>
        <w:contextualSpacing/>
        <w:jc w:val="center"/>
        <w:rPr>
          <w:szCs w:val="28"/>
        </w:rPr>
      </w:pPr>
    </w:p>
    <w:p w:rsidR="00195A6C" w:rsidRDefault="00195A6C" w:rsidP="00195A6C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195A6C" w:rsidRDefault="00195A6C" w:rsidP="00195A6C">
      <w:pPr>
        <w:spacing w:after="0"/>
        <w:ind w:firstLine="0"/>
        <w:contextualSpacing/>
        <w:jc w:val="center"/>
        <w:rPr>
          <w:b/>
          <w:sz w:val="32"/>
          <w:szCs w:val="32"/>
        </w:rPr>
      </w:pPr>
    </w:p>
    <w:p w:rsidR="00195A6C" w:rsidRDefault="00195A6C" w:rsidP="00195A6C">
      <w:pPr>
        <w:shd w:val="clear" w:color="auto" w:fill="FFFFFF"/>
        <w:spacing w:after="0"/>
        <w:ind w:firstLine="0"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06</w:t>
      </w:r>
      <w:r w:rsidRPr="007704FF">
        <w:rPr>
          <w:szCs w:val="28"/>
        </w:rPr>
        <w:t xml:space="preserve">» </w:t>
      </w:r>
      <w:r>
        <w:rPr>
          <w:szCs w:val="28"/>
        </w:rPr>
        <w:t>лютого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</w:t>
      </w:r>
      <w:r>
        <w:rPr>
          <w:szCs w:val="28"/>
        </w:rPr>
        <w:t xml:space="preserve">                          </w:t>
      </w:r>
      <w:r w:rsidRPr="007704FF">
        <w:rPr>
          <w:szCs w:val="28"/>
        </w:rPr>
        <w:t xml:space="preserve">       № </w:t>
      </w:r>
      <w:r>
        <w:rPr>
          <w:szCs w:val="28"/>
        </w:rPr>
        <w:t>10</w:t>
      </w:r>
      <w:r w:rsidR="00390FFB">
        <w:rPr>
          <w:szCs w:val="28"/>
        </w:rPr>
        <w:t>3</w:t>
      </w:r>
      <w:bookmarkStart w:id="0" w:name="_GoBack"/>
      <w:bookmarkEnd w:id="0"/>
      <w:r>
        <w:rPr>
          <w:szCs w:val="28"/>
        </w:rPr>
        <w:t xml:space="preserve"> </w:t>
      </w:r>
    </w:p>
    <w:p w:rsidR="00195A6C" w:rsidRDefault="00195A6C" w:rsidP="00195A6C">
      <w:pPr>
        <w:shd w:val="clear" w:color="auto" w:fill="FFFFFF"/>
        <w:spacing w:after="0"/>
        <w:ind w:firstLine="0"/>
        <w:rPr>
          <w:szCs w:val="28"/>
        </w:rPr>
      </w:pPr>
    </w:p>
    <w:p w:rsidR="00195A6C" w:rsidRDefault="00195A6C" w:rsidP="00195A6C">
      <w:pPr>
        <w:shd w:val="clear" w:color="auto" w:fill="FFFFFF"/>
        <w:spacing w:after="0"/>
        <w:ind w:firstLine="0"/>
        <w:rPr>
          <w:b/>
          <w:bCs/>
          <w:szCs w:val="28"/>
          <w:lang w:eastAsia="uk-UA"/>
        </w:rPr>
      </w:pPr>
      <w:r w:rsidRPr="00A6648D">
        <w:rPr>
          <w:b/>
          <w:bCs/>
          <w:szCs w:val="28"/>
          <w:lang w:eastAsia="uk-UA"/>
        </w:rPr>
        <w:t>Про демонтаж рекламного засобу</w:t>
      </w:r>
    </w:p>
    <w:p w:rsidR="00195A6C" w:rsidRPr="00A6648D" w:rsidRDefault="00195A6C" w:rsidP="00195A6C">
      <w:pPr>
        <w:shd w:val="clear" w:color="auto" w:fill="FFFFFF"/>
        <w:spacing w:after="0"/>
        <w:ind w:firstLine="0"/>
        <w:rPr>
          <w:b/>
          <w:bCs/>
          <w:szCs w:val="28"/>
          <w:lang w:eastAsia="uk-UA"/>
        </w:rPr>
      </w:pPr>
    </w:p>
    <w:p w:rsidR="00195A6C" w:rsidRDefault="00195A6C" w:rsidP="00195A6C">
      <w:pPr>
        <w:spacing w:after="0"/>
        <w:rPr>
          <w:szCs w:val="28"/>
          <w:lang w:eastAsia="uk-UA"/>
        </w:rPr>
      </w:pPr>
      <w:r w:rsidRPr="00C77D21">
        <w:rPr>
          <w:szCs w:val="28"/>
          <w:lang w:eastAsia="uk-UA"/>
        </w:rPr>
        <w:t xml:space="preserve">Керуючись Законом України «Про рекламу», постановою Кабінету Міністрів України від 29.12.2003 № 2067 «Про затвердження Типових правил розміщення зовнішньої реклами» (зі змінами), статтею 30, пунктом 6 статті 59, пунктом 1 статті 73 Закону України «Про місцеве самоврядування в Україні», Положенням про відділ економічного розвитку, інформації та інвестицій </w:t>
      </w:r>
      <w:proofErr w:type="spellStart"/>
      <w:r w:rsidRPr="00C77D21">
        <w:rPr>
          <w:szCs w:val="28"/>
          <w:lang w:eastAsia="uk-UA"/>
        </w:rPr>
        <w:t>Фонтанської</w:t>
      </w:r>
      <w:proofErr w:type="spellEnd"/>
      <w:r w:rsidRPr="00C77D21">
        <w:rPr>
          <w:szCs w:val="28"/>
          <w:lang w:eastAsia="uk-UA"/>
        </w:rPr>
        <w:t xml:space="preserve"> сільської ради Одеського району Одеської області, виконавчий комітет </w:t>
      </w:r>
      <w:proofErr w:type="spellStart"/>
      <w:r w:rsidRPr="00C77D21">
        <w:rPr>
          <w:szCs w:val="28"/>
          <w:lang w:eastAsia="uk-UA"/>
        </w:rPr>
        <w:t>Фонтанської</w:t>
      </w:r>
      <w:proofErr w:type="spellEnd"/>
      <w:r w:rsidRPr="00C77D21">
        <w:rPr>
          <w:szCs w:val="28"/>
          <w:lang w:eastAsia="uk-UA"/>
        </w:rPr>
        <w:t xml:space="preserve"> сільської ради Одеського району Одеської області</w:t>
      </w:r>
      <w:r>
        <w:rPr>
          <w:szCs w:val="28"/>
          <w:lang w:eastAsia="uk-UA"/>
        </w:rPr>
        <w:t xml:space="preserve">, - </w:t>
      </w:r>
    </w:p>
    <w:p w:rsidR="00195A6C" w:rsidRDefault="00195A6C" w:rsidP="00195A6C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195A6C" w:rsidRDefault="00195A6C" w:rsidP="00195A6C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111EC0">
        <w:rPr>
          <w:b/>
          <w:bCs/>
          <w:szCs w:val="28"/>
        </w:rPr>
        <w:t>В И Р І Ш И В:</w:t>
      </w:r>
    </w:p>
    <w:p w:rsidR="00195A6C" w:rsidRPr="00111EC0" w:rsidRDefault="00195A6C" w:rsidP="00195A6C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195A6C" w:rsidRDefault="00195A6C" w:rsidP="00195A6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E405A6">
        <w:rPr>
          <w:sz w:val="28"/>
          <w:szCs w:val="28"/>
        </w:rPr>
        <w:t xml:space="preserve">Провести демонтаж самовільно розміщеного рекламного засобу, розташованого за адресою: с. </w:t>
      </w:r>
      <w:proofErr w:type="spellStart"/>
      <w:r w:rsidRPr="00E405A6">
        <w:rPr>
          <w:sz w:val="28"/>
          <w:szCs w:val="28"/>
        </w:rPr>
        <w:t>Фонтанка</w:t>
      </w:r>
      <w:proofErr w:type="spellEnd"/>
      <w:r w:rsidRPr="00E405A6">
        <w:rPr>
          <w:sz w:val="28"/>
          <w:szCs w:val="28"/>
        </w:rPr>
        <w:t>, вздовж вул. Заболотного біля вул. Чехова, 1 (координати 46°33'50"N 30°49'48"E).</w:t>
      </w:r>
    </w:p>
    <w:p w:rsidR="00195A6C" w:rsidRDefault="00195A6C" w:rsidP="00195A6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E405A6">
        <w:rPr>
          <w:sz w:val="28"/>
          <w:szCs w:val="28"/>
        </w:rPr>
        <w:t xml:space="preserve">Доручити КП «Надія» </w:t>
      </w:r>
      <w:proofErr w:type="spellStart"/>
      <w:r w:rsidRPr="00E405A6">
        <w:rPr>
          <w:sz w:val="28"/>
          <w:szCs w:val="28"/>
        </w:rPr>
        <w:t>Фонтанської</w:t>
      </w:r>
      <w:proofErr w:type="spellEnd"/>
      <w:r w:rsidRPr="00E405A6">
        <w:rPr>
          <w:sz w:val="28"/>
          <w:szCs w:val="28"/>
        </w:rPr>
        <w:t xml:space="preserve"> сільської ради Одеського району Одеської області:</w:t>
      </w:r>
    </w:p>
    <w:p w:rsidR="00195A6C" w:rsidRDefault="00195A6C" w:rsidP="00195A6C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E405A6">
        <w:rPr>
          <w:sz w:val="28"/>
          <w:szCs w:val="28"/>
        </w:rPr>
        <w:t>2.1. Вжити заходів щодо демонтажу рекламного засобу, зазначеного в пункті 1 цього рішення.</w:t>
      </w:r>
    </w:p>
    <w:p w:rsidR="00195A6C" w:rsidRDefault="00195A6C" w:rsidP="00195A6C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C93436">
        <w:rPr>
          <w:sz w:val="28"/>
          <w:szCs w:val="28"/>
        </w:rPr>
        <w:t>2.2. Забезпечити дотримання громадського порядку та збереження майна під час проведення демонтажу.</w:t>
      </w:r>
    </w:p>
    <w:p w:rsidR="00195A6C" w:rsidRDefault="00195A6C" w:rsidP="00195A6C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 w:rsidRPr="00C93436">
        <w:rPr>
          <w:sz w:val="28"/>
          <w:szCs w:val="28"/>
        </w:rPr>
        <w:t>2.3. Забезпечити зберігання демонтованої рекламної конструкції відповідно до вимог чинного законодавства.</w:t>
      </w:r>
    </w:p>
    <w:p w:rsidR="00195A6C" w:rsidRPr="00C93436" w:rsidRDefault="00195A6C" w:rsidP="00195A6C">
      <w:pPr>
        <w:pStyle w:val="a3"/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C93436">
        <w:rPr>
          <w:sz w:val="28"/>
          <w:szCs w:val="28"/>
        </w:rPr>
        <w:t>3. Контроль за виконанням цього рішення</w:t>
      </w:r>
      <w:r>
        <w:rPr>
          <w:sz w:val="28"/>
          <w:szCs w:val="28"/>
        </w:rPr>
        <w:t xml:space="preserve"> покласти на першого заступника   </w:t>
      </w:r>
      <w:r w:rsidRPr="00C93436">
        <w:rPr>
          <w:sz w:val="28"/>
          <w:szCs w:val="28"/>
        </w:rPr>
        <w:t>сільського голови.</w:t>
      </w:r>
    </w:p>
    <w:p w:rsidR="00195A6C" w:rsidRDefault="00195A6C" w:rsidP="00195A6C">
      <w:pPr>
        <w:shd w:val="clear" w:color="auto" w:fill="FFFFFF"/>
        <w:spacing w:after="0"/>
        <w:ind w:firstLine="0"/>
        <w:rPr>
          <w:color w:val="1B1D1F"/>
          <w:szCs w:val="28"/>
          <w:lang w:eastAsia="uk-UA"/>
        </w:rPr>
      </w:pPr>
    </w:p>
    <w:p w:rsidR="00195A6C" w:rsidRDefault="00195A6C" w:rsidP="00195A6C">
      <w:pPr>
        <w:shd w:val="clear" w:color="auto" w:fill="FFFFFF"/>
        <w:spacing w:after="0"/>
        <w:ind w:firstLine="0"/>
        <w:rPr>
          <w:color w:val="1B1D1F"/>
          <w:szCs w:val="28"/>
          <w:lang w:eastAsia="uk-UA"/>
        </w:rPr>
      </w:pPr>
    </w:p>
    <w:p w:rsidR="00195A6C" w:rsidRDefault="00195A6C" w:rsidP="00195A6C">
      <w:pPr>
        <w:shd w:val="clear" w:color="auto" w:fill="FFFFFF"/>
        <w:spacing w:after="0"/>
        <w:ind w:firstLine="0"/>
        <w:rPr>
          <w:color w:val="1B1D1F"/>
          <w:szCs w:val="28"/>
          <w:lang w:eastAsia="uk-UA"/>
        </w:rPr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</w:t>
      </w:r>
      <w:r w:rsidRPr="007704FF">
        <w:rPr>
          <w:b/>
          <w:szCs w:val="28"/>
        </w:rPr>
        <w:t xml:space="preserve">          Андрій СЕРЕБРІЙ</w:t>
      </w:r>
    </w:p>
    <w:p w:rsidR="00195A6C" w:rsidRDefault="00195A6C" w:rsidP="00195A6C">
      <w:pPr>
        <w:shd w:val="clear" w:color="auto" w:fill="FFFFFF"/>
        <w:spacing w:after="390"/>
        <w:ind w:firstLine="0"/>
        <w:rPr>
          <w:color w:val="1B1D1F"/>
          <w:szCs w:val="28"/>
          <w:lang w:eastAsia="uk-UA"/>
        </w:rPr>
      </w:pPr>
    </w:p>
    <w:p w:rsidR="00EF5A2C" w:rsidRDefault="00EF5A2C" w:rsidP="00195A6C">
      <w:pPr>
        <w:ind w:firstLine="0"/>
      </w:pPr>
    </w:p>
    <w:sectPr w:rsidR="00EF5A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32EB7"/>
    <w:multiLevelType w:val="hybridMultilevel"/>
    <w:tmpl w:val="BDDAFE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C2C"/>
    <w:rsid w:val="00195A6C"/>
    <w:rsid w:val="00390FFB"/>
    <w:rsid w:val="00AC2C2C"/>
    <w:rsid w:val="00EF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6C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5A6C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6C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5A6C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1276</Characters>
  <Application>Microsoft Office Word</Application>
  <DocSecurity>0</DocSecurity>
  <Lines>10</Lines>
  <Paragraphs>2</Paragraphs>
  <ScaleCrop>false</ScaleCrop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Bondarenko</cp:lastModifiedBy>
  <cp:revision>4</cp:revision>
  <dcterms:created xsi:type="dcterms:W3CDTF">2026-02-11T09:17:00Z</dcterms:created>
  <dcterms:modified xsi:type="dcterms:W3CDTF">2026-02-26T09:21:00Z</dcterms:modified>
</cp:coreProperties>
</file>